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B" w:rsidRDefault="001E430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PRZEDMIOTOWE ZASADY OCENIANIA</w:t>
      </w:r>
    </w:p>
    <w:p w:rsidR="00E47E9B" w:rsidRDefault="001E430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Z PRZEDMIOTU PLASTYKA</w:t>
      </w:r>
    </w:p>
    <w:p w:rsidR="00E47E9B" w:rsidRDefault="00E47E9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40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SPIS ZAWARTOŚCI: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Podstawa prawna</w:t>
      </w:r>
    </w:p>
    <w:p w:rsidR="00E47E9B" w:rsidRDefault="00E47E9B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II Przedmiotowe zasady oceniania z plastyki</w:t>
      </w:r>
    </w:p>
    <w:p w:rsidR="00E47E9B" w:rsidRDefault="001E4309">
      <w:pPr>
        <w:numPr>
          <w:ilvl w:val="0"/>
          <w:numId w:val="1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formy i sposoby oceniania, ich planowaną liczbę oraz zakres materiału;</w:t>
      </w:r>
    </w:p>
    <w:p w:rsidR="00E47E9B" w:rsidRDefault="001E4309">
      <w:pPr>
        <w:numPr>
          <w:ilvl w:val="0"/>
          <w:numId w:val="1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wagi poszczególnych ocen cząstkowych;</w:t>
      </w:r>
    </w:p>
    <w:p w:rsidR="00E47E9B" w:rsidRDefault="001E4309">
      <w:pPr>
        <w:numPr>
          <w:ilvl w:val="0"/>
          <w:numId w:val="1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możliwości poprawy lub uzyskania brakujących (w związku z nieobecnością)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obowiązkowych ocen cząstkowych oraz związane z tym dodatkowe  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wymagania;</w:t>
      </w:r>
    </w:p>
    <w:p w:rsidR="00E47E9B" w:rsidRDefault="001E4309">
      <w:pPr>
        <w:numPr>
          <w:ilvl w:val="0"/>
          <w:numId w:val="2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dodatkowe zadania podlegające ocenie;</w:t>
      </w:r>
    </w:p>
    <w:p w:rsidR="00E47E9B" w:rsidRDefault="001E4309">
      <w:pPr>
        <w:numPr>
          <w:ilvl w:val="0"/>
          <w:numId w:val="2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terminy wcześniejszego powiadamiania uczniów o okresowej i rocznej ocenie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niedostatecznej</w:t>
      </w:r>
    </w:p>
    <w:p w:rsidR="00E47E9B" w:rsidRDefault="001E4309">
      <w:pPr>
        <w:numPr>
          <w:ilvl w:val="0"/>
          <w:numId w:val="3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wewnątrzszkolną skalę ocen cząstkowych i odpowiadające im wartości punktowe;</w:t>
      </w:r>
    </w:p>
    <w:p w:rsidR="00E47E9B" w:rsidRDefault="001E4309">
      <w:pPr>
        <w:numPr>
          <w:ilvl w:val="0"/>
          <w:numId w:val="3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procentowe kryteria na poszczególne oceny cząstkowe</w:t>
      </w:r>
    </w:p>
    <w:p w:rsidR="00E47E9B" w:rsidRDefault="001E4309">
      <w:pPr>
        <w:numPr>
          <w:ilvl w:val="0"/>
          <w:numId w:val="3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kryteria oceniania i wymagania na poszczególne oceny;</w:t>
      </w:r>
    </w:p>
    <w:p w:rsidR="00E47E9B" w:rsidRPr="001E4309" w:rsidRDefault="001E4309" w:rsidP="001E4309">
      <w:pPr>
        <w:numPr>
          <w:ilvl w:val="0"/>
          <w:numId w:val="3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realizacja tzw. „godziny dostępności” wynikająca z art. 42 ust.2f Karty Nauczyciela polegająca na możliwości skorzystania z dodatkowej pomocy ze strony nauczyciela w przypadku trudności w nauce, nadrobieniu zaległości przez ucznia oraz konsultacji z rodzicami</w:t>
      </w:r>
    </w:p>
    <w:p w:rsidR="00E47E9B" w:rsidRDefault="001E4309">
      <w:pPr>
        <w:numPr>
          <w:ilvl w:val="0"/>
          <w:numId w:val="4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sposób ustalania oceny śródrocznej i rocznej oraz wpływ na nie poszczególnych ocen cząstkowych;</w:t>
      </w:r>
    </w:p>
    <w:p w:rsidR="00E47E9B" w:rsidRDefault="001E4309">
      <w:pPr>
        <w:numPr>
          <w:ilvl w:val="0"/>
          <w:numId w:val="4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możliwości uzyskania pozytywnej oceny rocznej w przypadku nieklasyfikowania w pierwszym semestrze lub niedostatecznej śródrocznej oceny klasyfikacyjnej;</w:t>
      </w:r>
    </w:p>
    <w:p w:rsidR="00E47E9B" w:rsidRDefault="001E4309">
      <w:pPr>
        <w:numPr>
          <w:ilvl w:val="0"/>
          <w:numId w:val="4"/>
        </w:numPr>
        <w:spacing w:after="0" w:line="240" w:lineRule="auto"/>
        <w:ind w:left="107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warunki i tryb uzyskania wyższej niż przewidywana rocznej oceny klasyfikacyjnej</w:t>
      </w:r>
    </w:p>
    <w:p w:rsidR="00E47E9B" w:rsidRDefault="00E47E9B" w:rsidP="00064BB5">
      <w:pPr>
        <w:spacing w:after="0" w:line="240" w:lineRule="auto"/>
        <w:ind w:left="107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Lucyna Walewska - Jastrząbek</w:t>
      </w:r>
    </w:p>
    <w:p w:rsidR="00E47E9B" w:rsidRDefault="001E4309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Maria </w:t>
      </w:r>
      <w:proofErr w:type="spellStart"/>
      <w:r>
        <w:rPr>
          <w:rFonts w:ascii="Times New Roman" w:eastAsia="Times New Roman" w:hAnsi="Times New Roman" w:cs="Times New Roman"/>
          <w:sz w:val="24"/>
        </w:rPr>
        <w:t>Rękosiak</w:t>
      </w:r>
      <w:proofErr w:type="spellEnd"/>
    </w:p>
    <w:p w:rsidR="00E47E9B" w:rsidRDefault="001E4309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Beata Kantorska </w:t>
      </w:r>
    </w:p>
    <w:p w:rsidR="00A729BF" w:rsidRDefault="00A729B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</w:p>
    <w:p w:rsidR="00A729BF" w:rsidRDefault="00A729B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</w:p>
    <w:p w:rsidR="00A729BF" w:rsidRDefault="00A729B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</w:p>
    <w:p w:rsidR="00A729BF" w:rsidRDefault="00A729B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</w:p>
    <w:p w:rsidR="00A729BF" w:rsidRDefault="00A729B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</w:p>
    <w:p w:rsidR="00A729BF" w:rsidRDefault="00A729B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</w:p>
    <w:p w:rsidR="00A729BF" w:rsidRDefault="00A729BF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</w:rPr>
      </w:pPr>
    </w:p>
    <w:p w:rsidR="00E47E9B" w:rsidRDefault="001E4309" w:rsidP="00064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PODSTAWA PRAWNA</w:t>
      </w:r>
    </w:p>
    <w:p w:rsidR="00E47E9B" w:rsidRDefault="00E47E9B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before="8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USTAWA o systemie oświaty z dnia 7 września 1991 r.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Dz. U. z 2020 r. poz. 1327.)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Rozporządzenie Ministra Edukacji Narodowej z dnia 10 czerwca 2015 r. w sprawie szczegółowych warunków i sposobu oceniania, klasyfikowania i promowania uczniów i słuchaczy w szkołach publicznych  (Dz. U. z 2015 r. poz. 843; zm.: Dz. U. z 2016 r. poz. 1278, z 2017 r. poz. 1651 oraz z 2019 r. poz. 372.)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Rozporządzenie Ministra Edukacji Narodowej z dnia 3 sierpnia 2017 r. w sprawie oceniania, klasyfikowania i promowania uczniów i słuchaczy w szkołach publicznych (Dz. U. z 2017 r. poz. 1534.)</w:t>
      </w:r>
    </w:p>
    <w:p w:rsidR="00E47E9B" w:rsidRDefault="001E4309">
      <w:pPr>
        <w:spacing w:before="8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Rozporządzenie Ministra Edukacji Narodowej z dnia 22 lutego 2019 r. w sprawie oceniania, klasyfikowania i promowania uczniów i słuchaczy w szkołach publicznych (Dz. U. z 2019 r. poz. 373.)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Inne akty wykonawcze.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Wewnątrzszkolne Zasady Oceniania.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Ze względu na specyfikę przedmiotu ocenianie ukierunkowane jest przede wszystkim na postawę, zaangażowanie i wkład pracy, a dopiero potem na wiedzę, wykonaną pracę i na umiejętności.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OGÓLNE ZASADY OCENIANIA</w:t>
      </w:r>
    </w:p>
    <w:p w:rsidR="00E47E9B" w:rsidRDefault="00E47E9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pracy z uczniami, dostosowuje się wymagania edukacyjne oraz indywidualizuje pracę z uczniem odpowiednio do potrzeb rozwojowych i edukacyjnych oraz możliwości psychofizycznych ucznia. Udziela się uczniowi pomocy w nauce poprzez przekazanie informacji o tym, co zrobił dobrze i jak powinien się dalej uczyć. W trakcie bieżącego oceniania efektów pracy ucznia, jego osiągnięć stosowane jest ocenianie kształtujące. Uczniowi przekazywana jest ustna informacja zwrotna zawierająca uzasadnienie oceny. W przypadku prac pisemnych dopuszcza się pisemną informację zwrotną zawierającą uzasadnienie oceny, w formie adnotacji na pracy ucznia. Ocena zawiera wyszczególnienie dobrych elementów pracy ucznia, wyszczególnienie tego, co wymaga poprawienia lub dodatkowej pracy ze strony ucznia, aby uzupełnić braki w wiedzy oraz opanować wymagane umiejętności.</w:t>
      </w: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II.1 FORMY I ZASADY SPRAWDZANIA OSIĄGNIĘĆ I POSTĘPÓW UCZNIÓW W NAUCE NA LEKCJACH PLASTYKI</w:t>
      </w: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Formy oceniania:</w:t>
      </w: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Odpowiedź ustna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z tematycznie powiązanej partii materiału, ocena może być przeprowadzona bez zapowiedzi dowolną ilość razy; zakres 3 tematy wstecz;</w:t>
      </w: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Formy plastycznej aktywności </w:t>
      </w:r>
      <w:r>
        <w:rPr>
          <w:rFonts w:ascii="Times New Roman" w:eastAsia="Times New Roman" w:hAnsi="Times New Roman" w:cs="Times New Roman"/>
          <w:color w:val="000000"/>
          <w:sz w:val="24"/>
        </w:rPr>
        <w:t>– prace plastyczne w różnych technikach - z tematycznie powiązanej partii mat</w:t>
      </w:r>
      <w:r w:rsidR="00A729BF">
        <w:rPr>
          <w:rFonts w:ascii="Times New Roman" w:eastAsia="Times New Roman" w:hAnsi="Times New Roman" w:cs="Times New Roman"/>
          <w:color w:val="000000"/>
          <w:sz w:val="24"/>
        </w:rPr>
        <w:t>eriału</w:t>
      </w: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Projekt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ocena wykonania ustnie lub pisemnie, z partii materiału określonej przez nauc</w:t>
      </w:r>
      <w:r w:rsidR="00A729BF">
        <w:rPr>
          <w:rFonts w:ascii="Times New Roman" w:eastAsia="Times New Roman" w:hAnsi="Times New Roman" w:cs="Times New Roman"/>
          <w:color w:val="000000"/>
          <w:sz w:val="24"/>
        </w:rPr>
        <w:t>zyciela</w:t>
      </w: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Zadanie domowe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ocena może być przeprowadzona bez zapowiedzi dowolną ilość razy; zakres 1 temat wstecz;</w:t>
      </w: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Praca na lekcji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może być oceniona bez zapowiedzi dowolną ilość razy; zakres- bieżący temat;</w:t>
      </w: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Praca pozalekcyjna, dodatkowa aktywność plastyczna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może być oceniona bez zapowiedzi dowolną ilość razy (dotyczy uczniów, którzy wyrażają chęć wykonywania zadań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poza zajęciami lekcyjnymi, biorą udział w projektach plastycznych na rzecz szkoły, reprezentują szkołę podczas np. konkursów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itp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II.2 WAGI POSZCZSZEGÓLNYCH OCEN CZĄSTKOWYCH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2"/>
        <w:gridCol w:w="4588"/>
      </w:tblGrid>
      <w:tr w:rsidR="00E47E9B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Forma oceniania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Waga</w:t>
            </w:r>
          </w:p>
        </w:tc>
      </w:tr>
      <w:tr w:rsidR="00E47E9B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Odpowiedź ustna </w:t>
            </w:r>
          </w:p>
          <w:p w:rsidR="00E47E9B" w:rsidRDefault="001E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Aktywność plastyczna</w:t>
            </w:r>
          </w:p>
          <w:p w:rsidR="00E47E9B" w:rsidRDefault="001E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</w:t>
            </w:r>
          </w:p>
          <w:p w:rsidR="00E47E9B" w:rsidRDefault="001E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Zadanie domowe</w:t>
            </w:r>
          </w:p>
          <w:p w:rsidR="00E47E9B" w:rsidRDefault="001E43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Praca na lekcji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E47E9B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Praca pozalekcyjna, dodatkowa aktywność  plastyczna- konkursy,</w:t>
            </w:r>
          </w:p>
          <w:p w:rsidR="00E47E9B" w:rsidRDefault="001E43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wystawy prac plastycznych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</w:tbl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Uczeń ma prawo 1 raz w półroczu zgłosić nieprzygotowanie do lekcji, poza miesiącami klasyfikacji i zapowiedzianą wcześniej kontrolą wiadomości i umiejętności we wszystkich formach. Nieprzygotowanie musi być zgłoszone w czasie czynności organizacyjnych na początku lekcji, czyli przed przekazaniem przez nauczyciela informacji o chęci skontrolowania wiadomości i umiejętności lub innych form aktywności.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II.3 MOŻLIWOŚĆ POPRAWY LUB UZYSKANIA BRAKUJACEJ OCENY Z OBOWIĄZKOWYCH FORM SPRAWDZANIA UMIEJĘTNOŚCI I WIADOMOŚCI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1.Uczeń ma prawo (na wniosek swój lub rodzica- poprzez wiadomość do nauczyciela na e-dzienniku) do poprawy oceny niedostatecznej  z wiadomości i umiejętności do 14 dni kalendarzowych od wpisania oceny do e-dziennika. 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Ocena z poprawy wpisywana jest do dziennika obok oceny uzyskanej wcześniej i ostatecznie ta ostatnia jest brana pod uwagę podczas ustalania półrocznej i rocznej oceny klasyfikacyjnej.</w:t>
      </w: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 przypadku nieprzystąpienia do poddania się ocenie plastycznej aktywności w terminie 14 dni od dnia zaplanowanego sprawdzenia wiadomości i umiejętności,  uczeń ma obowiązek poddać się ocenie. W przypadku braku dokonania zaległej oceny, po tym terminie w dzienniku, w  rubryce przewidzianej do wpisu oceny będzie zapis  „-„ (minus)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3. Konsekwencją przekazania przez ucznia, do oceny nauczycielowi, pracy niesamodzielnej (np. skopiowanej z Internetu, w przypadku nauczania zdalnego- wykonania pracy plastycznej przez inną osobę) jest wpisanie oceny niedostatecznej z danej formy oceniania.</w:t>
      </w: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Uwaga! Dotyczy wszystkich form oceniania!</w:t>
      </w:r>
    </w:p>
    <w:p w:rsidR="00E47E9B" w:rsidRDefault="00E47E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II.4 DODATKOWE ZADANIA PODLEGAJĄCE OCENIE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Dodatkowej ocenie będzie podlegała praca pozalekcyjna o charakterze artystycznym, dodatkowa aktywność plastyczna. W/w zapis dotyczy uczniów, którzy wyrażają chęć wykonywania zadań poza zajęciami lekcyjnymi, biorą udział w projektach plastycznych na rzecz szkoły, na rzecz środowiska lokalnego,  reprezentują szkołę podczas konkursów.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II.5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INFORMOWANIE O WYNIKACH oceniania bieżącego, okresowego i rocznego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Uczniowie i ich rodzice są informowani o ocenach cząstkowych oraz przewidywanych ocenach rocznych z zajęć edukacyjnych oraz zagrożeniach oceną niedostateczny lub/i nieklasyfikowaniem poprzez wpis w dzienniku lekcyjnym (e-dzienniku).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przewidywanej ocenie niedostatecznej z plastyki uczeń jest informowany na miesiąc przed rocznym klasyfikacyjnym posiedzeniem Rady Pedagogicznej poprzez wpis „niedostateczny”,  na e-dzienniku w profilu ucznia- „oceny przewidywane”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II.6 WEWNĄTRZSZKOLNA SKALA OCEN I ODPOWIADAJĄCE JEJ WARTOSCI PROCENTOWE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1.Oceny bieżące, klasyfikacyjne ustala się według następującej skali, z następującymi skrótami literowymi: 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01"/>
        <w:gridCol w:w="1217"/>
        <w:gridCol w:w="739"/>
      </w:tblGrid>
      <w:tr w:rsidR="00E47E9B">
        <w:trPr>
          <w:trHeight w:val="1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L.p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Ocena słownie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Ocena cyfrowa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Skrót</w:t>
            </w:r>
          </w:p>
        </w:tc>
      </w:tr>
      <w:tr w:rsidR="00E47E9B">
        <w:trPr>
          <w:trHeight w:val="1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celujący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cel</w:t>
            </w:r>
          </w:p>
        </w:tc>
      </w:tr>
      <w:tr w:rsidR="00E47E9B">
        <w:trPr>
          <w:trHeight w:val="1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bardzo dobry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bdb</w:t>
            </w:r>
            <w:proofErr w:type="spellEnd"/>
          </w:p>
        </w:tc>
      </w:tr>
      <w:tr w:rsidR="00E47E9B">
        <w:trPr>
          <w:trHeight w:val="1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dobry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db</w:t>
            </w:r>
            <w:proofErr w:type="spellEnd"/>
          </w:p>
        </w:tc>
      </w:tr>
      <w:tr w:rsidR="00E47E9B">
        <w:trPr>
          <w:trHeight w:val="1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dostateczny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dst</w:t>
            </w:r>
            <w:proofErr w:type="spellEnd"/>
          </w:p>
        </w:tc>
      </w:tr>
      <w:tr w:rsidR="00E47E9B">
        <w:trPr>
          <w:trHeight w:val="1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dopuszczający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dop</w:t>
            </w:r>
            <w:proofErr w:type="spellEnd"/>
          </w:p>
        </w:tc>
      </w:tr>
      <w:tr w:rsidR="00E47E9B">
        <w:trPr>
          <w:trHeight w:val="1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niedostateczny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ndst</w:t>
            </w:r>
            <w:proofErr w:type="spellEnd"/>
          </w:p>
        </w:tc>
      </w:tr>
    </w:tbl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II.7 PROCENTOWE KRYTERIA NA POSZCZEGÓLNE OCENY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  <w:t>Proponowane progi procentowe ocen przy ocenianiu prac pisemnych- kart pracy, egzaminów poprawkowych, klasyfikacyjnych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tbl>
      <w:tblPr>
        <w:tblW w:w="0" w:type="auto"/>
        <w:tblInd w:w="1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7"/>
        <w:gridCol w:w="3327"/>
      </w:tblGrid>
      <w:tr w:rsidR="00E47E9B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OCENA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KRYTERIA PROCENTOWE</w:t>
            </w:r>
          </w:p>
        </w:tc>
      </w:tr>
      <w:tr w:rsidR="00E47E9B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celujący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100%</w:t>
            </w:r>
          </w:p>
        </w:tc>
      </w:tr>
      <w:tr w:rsidR="00E47E9B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bardzo dobry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99%- 90%</w:t>
            </w:r>
          </w:p>
        </w:tc>
      </w:tr>
      <w:tr w:rsidR="00E47E9B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dobry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89%- 70%</w:t>
            </w:r>
          </w:p>
        </w:tc>
      </w:tr>
      <w:tr w:rsidR="00E47E9B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dostateczny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69%-50%</w:t>
            </w:r>
          </w:p>
        </w:tc>
      </w:tr>
      <w:tr w:rsidR="00E47E9B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dopuszczający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49%-30%</w:t>
            </w:r>
          </w:p>
        </w:tc>
      </w:tr>
      <w:tr w:rsidR="00E47E9B"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niedostateczny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9B" w:rsidRDefault="001E4309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29%-0 %</w:t>
            </w:r>
          </w:p>
        </w:tc>
      </w:tr>
    </w:tbl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Przy ocenianiu form plastycznych aktywności należy stosować indywidualizację i doceniać zaangażowanie i wkład pracy. Zaleca się stosowanie oceniania kształtującego przy ocenie praktycznej  działalności plastycznej. 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4BB5" w:rsidRDefault="00064BB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4BB5" w:rsidRDefault="00064BB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II.8 KRYTERIA WYMAGAŃ NA POSZCZEGÓLNE STOPNIE</w:t>
      </w:r>
    </w:p>
    <w:p w:rsidR="00E47E9B" w:rsidRDefault="00E47E9B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1.Ustala się następujące kryteria wymagań na poszczególne stopnie w klasyfikacji rocznej: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Stopień celujący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otrzymuje uczeń, który (po spełnieniu kryteriów na ocenę bardzo dobry):      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uczeń powinien przejawiać szczególne zainteresowanie sztukami plastycznymi oraz talent, a także wykazywać dużą znajomość treści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pozaprogramowych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oraz zaangażowanie i twórczą inicjatywę w działaniach grupowych;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uczeń powinien brać udział w pozaszkolnych konkursach plastycznych i odnosić w nich sukcesy;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c) korzystając z różnych źródeł informacji, poszerza wiedzę z danej dziedziny i dzieli się nią z innymi uczniami;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d) samodzielnie i twórczo rozwija własne uzdolnienia, proponuje rozwiązania nietypowe, jest szczególnie zainteresowany przedmiotem;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wykonuje dodatkowe zadania związane z ocenianym przedmiotem;</w:t>
      </w: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aktywnie uczestniczy w życiu kulturowym szkoły;</w:t>
      </w: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Stopień bardzo dobry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otrzymuje uczeń, który (po spełnieniu kryteriów na ocenę dobry):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opanował pełny zakres wiedzy i umiejętności określony w podstawie programowej oraz wykorzystuje je w działaniach plastycznych;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b) rozwiązuje samodzielnie problemy teoretyczne i praktyczne, potrafi zastosować posiadaną wiedzę do rozwiązywania zadań i problemów w nowych sytuacjach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sprawnie operuje wybraną techniką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plstyczną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bierze udział w dyskusjach na temat prezentowanych obiektów, podczas których przekonująco uzasadnia swoje poglądy;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chęrtnie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uczestniczy w różnorodnych działaniach plastycznych na terenie szkoły i poza nią ( uczestniczy w konkursach plastycznych, wykonuje gazetki szkolne oraz oprawę plastyczną imprez, należy do koła zainteresowań);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uzupełnia wiadomości samodzielnie dobranymi lub wskazanymi przez nauczyciela lekturami;</w:t>
      </w:r>
    </w:p>
    <w:p w:rsidR="00E47E9B" w:rsidRDefault="00E47E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Stopień dobry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otrzymuje uczeń, który (po spełnieniu kryteriów na ocenę dostateczny): 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w sposób prawidłowy stosuje zdobytą wiedzę w praktyce w sytuacjach typowych;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b) poprawnie stosuje wiadomości, rozwiązuje (wykonuje) samodzielnie typowe zadania teoretyczne lub praktyczne;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aktywnie uczestniczy w zajęciach (bierze udział w dyskusjach na temat; prezentowanych obiektów oraz starannie wykonuje ćwiczenia obligatoryjne;</w:t>
      </w: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odpowiednio posługuje się przyborami i narzędziami oraz wykonuje prace plastyczne poprawnie pod względem technicznym i estetycznym;</w:t>
      </w:r>
    </w:p>
    <w:p w:rsidR="00E47E9B" w:rsidRDefault="00E47E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Sopień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dostateczny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otrzymuje uczeń, który (po spełnieniu kryteriów na ocenę dopuszczający): 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zna i rozumie podstawowe pojęcia i zagadnienia objęte podstawą programową;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b) rozwiązuje (wykonuje) typowe zadania teoretyczne lub praktyczne o średnim stopniu trudności;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posiada braki w wiadomościach o charakterze szczegółowym;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samodzielnie i poprawnie posługuje się rożnymi przyborami i narzędziami pracy;</w:t>
      </w: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Stopień dopuszczający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otrzymuje uczeń, który: 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ma trudności z opanowaniem zagadnień ujętych w podstawie programowej, ale braki te nie przekreślają możliwości uzyskania przez ucznia podstawowej wiedzy z danego przedmiotu w ciągu dalszej nauki;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b) rozwiązuje (wykonuje) zadania teoretyczne i praktyczne typowe o niewielkim stopniu trudności;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podczas prac plastycznych oczekuje pomocy nauczyciela;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wykorzystuje w stopniu minimalnym dostępne narzędzia pracy;</w:t>
      </w:r>
    </w:p>
    <w:p w:rsidR="00E47E9B" w:rsidRDefault="00E47E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Stopień niedostateczny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otrzymuje uczeń, który: 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nie opanował wiadomości i umiejętności ujętych w podstawie programowej, a braki w wiadomościach i umiejętnościach uniemożliwiają dalsze zdobywanie wiedzy z zakresu przedmiotu plastyki;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b) nie jest w stanie rozwiązać zadań o niewielkim (elementarnym) stopniu trudności;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mimo pomocy nauczyciela nie potrafi wykonać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najprostrzej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pracy plastycznej;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nie uczestniczy w lekcji i nie jest przygotowany do zajęć;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nie odrabia zadanych prac domowych;</w:t>
      </w:r>
    </w:p>
    <w:p w:rsidR="00E47E9B" w:rsidRDefault="001E43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świadomie lekceważy podstawowe obowiązki szkolne;</w:t>
      </w:r>
    </w:p>
    <w:p w:rsidR="00E47E9B" w:rsidRDefault="00E47E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II.9 REALIZACJA TZW. „GODZINY DOSTĘPNOŚ</w:t>
      </w:r>
      <w:r w:rsidR="00A729BF">
        <w:rPr>
          <w:rFonts w:ascii="Times New Roman" w:eastAsia="Times New Roman" w:hAnsi="Times New Roman" w:cs="Times New Roman"/>
          <w:b/>
          <w:color w:val="000000"/>
          <w:sz w:val="24"/>
        </w:rPr>
        <w:t xml:space="preserve">CI” WYNIKAJĄCA Z ART. 42 ust. 2F KARTY NAUCZYCIELA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POLEGAJĄCA NA MOŻLIWOŚCI SKORZYSTANIA Z DODATKOWEJ POMOCY ZE STRONY NAUCZYCIELA W PRZYPADKU TRUDNOŚCI W NAUCE, NADROBIENIA BRAKÓW I ZALEGŁOŚCI PRZEZ UCZNIA ORAZ KONSULTACJI Z RODZICAMI</w:t>
      </w: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Nauczyciel na początku roku szkolnego ustala termin „godzin dostępności” i zgłasza do Dyrektora szkoły. Szczegółowy harmonogram ”godzin dostępności”  będzie umieszczony na stronie szkoły.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II.10 ZASADY WYSTAWIANIA OCENY ŚRÓDROCZNEJ/ROCZNEJ (WPŁYW OCENY ŚRÓDROCZNEJ NA ROCZNĄ)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Ocena śródroczna i roczna nie stanowi średniej arytmetycznej ocen cząstkowych. Przy ustalaniu oceny klasyfikacyjnej śródrocznej i rocznej z zajęć edukacyjnych, bierze się pod uwagę wszystkie oceny cząstkowe uzyskane przez ucznia (zarówno otrzymane za pierwszym razem jak i uzyskane w wyniku poprawy). Szczególną wagę przywiązuje się do  zaangażowania ucznia w swój rozwój plastyczny. Im przypisuje się najwyższą wagę spośród wykorzystywanych przez nauczyciela. Wagę ocen ustala nauczyciel, informując o niej uczniów. Przy ustalaniu oceny klasyfikacyjnej rocznej z zajęć edukacyjnych, bierze się pod uwagę wszystkie oceny cząstkowe uzyskane przez ucznia z całego roku.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Nauczyciel wystawia ocenę śródroczną i roczną opierając się o średnią ważoną (liczoną przez e-dziennik) w oparciu o zasady: ocenę śródroczną ustala się wyznaczając średnią ważoną ocen cząstkowych uzyskanych w pierwszym półroczu i przyporządkowując wyznaczonej średniej odpowiedni stopień szkolny. Ocenę roczną ustala się wyznaczając średnią ważoną ocen cząstkowych uzyskanych w drugim półroczu i ustala się średnią arytmetyczną za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pierwsze i drugie półrocze, przyporządkowując wyznaczonej średniej odpowiedni stopień szkolny. </w:t>
      </w: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II.11 MOŻLIWOŚC UZYSKANIA POZYTYWNEJ OCENY ROCZNEJ W PRZYPADKU NIEKLASYFIKOWANIA W PIERWSZYM PÓŁROCZU LUB NIEDOSTATECZNEJ ŚRÓDROCZNEJ OCENY KLASYFIKACYJNEJ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Uczeń może być nieklasyfikowany, jeżeli brak jest podstaw do ustalenia oceny klasyfikacyjnej z powodu nieobecności ucznia na zajęciach edukacyjnych przekraczającej połowę czasu przeznaczonego na te zajęcia w szkolnym planie nauczania. Uczeń może przystąpić do egzaminy klasyfikacyjnego z plastyki  na warunkach określonych w Statucie SP nr 1 w Wągrowcu.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Uczeń , który otrzymał na I półrocze ocenę niedostateczną z plastyki zobowiązany jest do poprawy ocen ze wskazanych przez nauczyciela form plastycznej aktywności.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Ustalona przez nauczyciela niedostateczna ocena roczna może być zmieniona tylko w wyniku egzaminu poprawkowego na warunkach określonych w Statucie SP nr 1 w Wągrowcu.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II.12 WARUNKI I TRYB UZYSKIWANIA WYŻSZEJ NIŻ PRZEWIDYWANA OCENY ROCZNEJ 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rodzice ucznia mają prawo wnioskować na piśmie do Dyrektora Szkoły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odniesieniu do poszczególnych zajęć edukacyjnych o podwyższenie oceny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terminie nie dłuższym niż 3 dni robocze od otrzymania informacji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przewidywanych dla niego rocznych ocenach klasyfikacyjnych z zajęć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edukacyjnych;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we wniosku musi być określona ocena, o jaką ubiega się uczeń oraz uzasadnienie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prośby;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za przewidywaną ocenę roczną przyjmuje się ocenę zaproponowaną przez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nauczyciela zgodnie z terminem ustalonym w kalendarzu na dany rok szkolny, a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uchwaloną przez Radę Pedagogiczną;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Warunki ubiegania się o ocenę wyższą niż przewidywana: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usprawiedliwienie wszystkich nieobecności na zajęciach edukacyjnych;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przystąpienie do wszystkich przewidzianych przez nauczyciela obowiązkowych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form oceniania;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 przypadku niespełnienia któregokolwiek z warunków wymienionych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ust. 2 prośba rodzica zostaje odrzucona, a Dyrektor Szkoły odnotowuje na podaniu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przyczynę jej odrzucenia.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Uczeń spełniający wszystkie warunki wymienione w ust. 2 najpóźniej 2 dni przed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klasyfikacyjnym zebraniem Rady Pedagogicznej, przystępuje do przygotowanego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przez nauczyciela zajęć edukacyjnych dodatkowego sprawdzianu.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Sprawdzian obejmuje: formę pisemną i ustną, a w przypadku muzyki, plastyki,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techniki, informatyki, zajęć wychowania fizycznego ma formę przede wszystkim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zadań praktycznych.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Stopień trudności zadań musi odpowiadać wymaganiom edukacyjnym na ocenę,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którą ubiega się uczeń.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Sprawdzian, o którym mowa w ust. 4 trwa nie dłużej niż 2 godziny lekcyjne.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Uczeń uzyskuje ocenę roczną, o którą się ubiegał w przypadku, gdy uzyskał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co najmniej 90% punktów za sprawdzian, o którym mowa w ust. 4.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Ostateczna ocena roczna nie może być niższa od oceny wcześniej proponowanej.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Sprawdzian na ocenę wyższą od przewidywanej zostaje dołączony do dokumentacji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wychowawcy klasy.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 Jeżeli uczeń nie przystąpi do sprawdzianu w wyznaczonym terminie z przyczyn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nieusprawiedliwionych traci prawo do ubiegania się o podwyższenie oceny.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E47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OCENIANIE UCZNIA OBJĘTEGO POMOCĄ PSYCHOLOGICZNO-PEDAGOGICZNĄ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ocenianiu ucznia objętego pomocą psychologiczno-pedagogiczną bierze się pod uwagę zalecenia Poradni Psychologiczno-Pedagogicznej oraz formy pomocy przyjęte w szkole przez zespół do spraw pomocy psychologiczno-pedagogicznej. 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ZASADY OCENIANIA I INFORMOWANIA O OCENACH W KSZTAŁCENIU NA ODLEGŁOŚĆ</w:t>
      </w:r>
    </w:p>
    <w:p w:rsidR="00E47E9B" w:rsidRDefault="00E47E9B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</w:rPr>
        <w:t xml:space="preserve">Ocenianie w kształceniu na odległość odbywa się z wykorzystaniem e-dziennika oraz narzędzi do kształcenia na odległość stosowanych w szkole. W kształceniu na odległość stosowane są zasady, kryteria i  formy oceniania, które występują w kształceniu stacjonarnym. Uczeń podczas zdalnego nauczana łączy się z nauczycielem w czasie rzeczywistym, jest przygotowany do zajęć. Systematycznie pracuje, poddaje się ocenie poprzez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lub terminowe odsyłanie zadań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W przypadku stwierdzenia trudności technicznych z przesłaniem treści do oceny- należy niezwłocznie ( w terminie oddania prac) powiadomić nauczyciela poprzez e-dziennik. Nauczyciel dobiera formy oceniania, które umożliwiają samodzielność pracy ucznia. Uczeń ma obowiązek realizować wszystkie formy aktywności określone w PZO i wybrane przez nauczyciela, których efektem jest ocena. Uczeń musi przestrzegać terminów związanych z ocenianiem, wyznaczonych przez nauczyciela. Musi stosować sposoby zwrotu efektów swojej pracy wskazane przez nauczyciela. Jeśli forma oceniania tego wymaga, nauczyciel może zobowiązać ucznia  do zaprezentowanie się przed kamerą w celu stwierdzenia samodzielności pracy. Brak możliwości uczestniczenia w każdej formie kontroli wiadomości i umiejętności musi być bezzwłocznie zgłaszany nauczycielowi lub wychowawcy klasy z wykorzystaniem możliwych form kontaktu.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kształcenia na odległość uczniowie i ich rodzice są informowani o ocenach cząstkowych oraz przewidywanych ocenach rocznych z zajęć edukacyjnych oraz zagrożeniach oceną niedostateczny lub/i nieklasyfikowaniem poprzez wpis w dzienniku lekcyjnym (e-dzienniku).</w:t>
      </w:r>
    </w:p>
    <w:p w:rsidR="00E47E9B" w:rsidRDefault="001E430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Uczeń jest informowany o sprawdzonych i ocenionych pracach pisemnych z wykorzystaniem e-dziennika lub innych narzędzi teleinformatycznych wykorzystywanych w szkole.</w:t>
      </w:r>
    </w:p>
    <w:bookmarkEnd w:id="0"/>
    <w:p w:rsidR="00E47E9B" w:rsidRDefault="00E47E9B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E4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56"/>
    <w:multiLevelType w:val="multilevel"/>
    <w:tmpl w:val="1108A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F7D75"/>
    <w:multiLevelType w:val="multilevel"/>
    <w:tmpl w:val="6DA6F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D67FB"/>
    <w:multiLevelType w:val="multilevel"/>
    <w:tmpl w:val="91F01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8364D"/>
    <w:multiLevelType w:val="multilevel"/>
    <w:tmpl w:val="D2C6A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7E9B"/>
    <w:rsid w:val="00064BB5"/>
    <w:rsid w:val="001E4309"/>
    <w:rsid w:val="00A729BF"/>
    <w:rsid w:val="00E4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2022-08-29T17:26:00Z</dcterms:created>
  <dcterms:modified xsi:type="dcterms:W3CDTF">2022-08-29T17:53:00Z</dcterms:modified>
</cp:coreProperties>
</file>