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80" w:rsidRDefault="001C7CCC">
      <w:r>
        <w:t>Zabawy słowne</w:t>
      </w:r>
    </w:p>
    <w:p w:rsidR="001C7CCC" w:rsidRDefault="001C7CCC"/>
    <w:p w:rsidR="001C7CCC" w:rsidRDefault="001C7CCC">
      <w:hyperlink r:id="rId4" w:history="1">
        <w:r>
          <w:rPr>
            <w:rStyle w:val="Hipercze"/>
          </w:rPr>
          <w:t>https://pisupisu.pl/3/slowne-zabawy/jaka-czesc-mowy</w:t>
        </w:r>
      </w:hyperlink>
      <w:bookmarkStart w:id="0" w:name="_GoBack"/>
      <w:bookmarkEnd w:id="0"/>
    </w:p>
    <w:sectPr w:rsidR="001C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CC"/>
    <w:rsid w:val="001C7CCC"/>
    <w:rsid w:val="004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D369"/>
  <w15:chartTrackingRefBased/>
  <w15:docId w15:val="{119ED018-2873-4377-994D-8175D97A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upisu.pl/3/slowne-zabawy/jaka-czesc-m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</cp:revision>
  <dcterms:created xsi:type="dcterms:W3CDTF">2021-04-12T18:19:00Z</dcterms:created>
  <dcterms:modified xsi:type="dcterms:W3CDTF">2021-04-12T18:19:00Z</dcterms:modified>
</cp:coreProperties>
</file>