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1" w:rsidRDefault="00B901C1" w:rsidP="00B901C1">
      <w:pPr>
        <w:pStyle w:val="Akapitzlist"/>
        <w:spacing w:line="2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:rsidR="00B901C1" w:rsidRPr="000C25AD" w:rsidRDefault="00B901C1" w:rsidP="00B901C1">
      <w:pPr>
        <w:pStyle w:val="Akapitzlist"/>
        <w:spacing w:line="200" w:lineRule="atLeast"/>
        <w:ind w:left="0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Przedmiotowy system oceniania na semestr:</w:t>
      </w:r>
    </w:p>
    <w:p w:rsidR="00B901C1" w:rsidRPr="000C25AD" w:rsidRDefault="00B901C1" w:rsidP="00B901C1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Test 2</w:t>
      </w:r>
    </w:p>
    <w:p w:rsidR="00B901C1" w:rsidRPr="000C25AD" w:rsidRDefault="00B901C1" w:rsidP="00B901C1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Kartkówka min.2</w:t>
      </w:r>
    </w:p>
    <w:p w:rsidR="00B901C1" w:rsidRPr="000C25AD" w:rsidRDefault="00B901C1" w:rsidP="00B901C1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Odpowiedź/aktywność – min.1</w:t>
      </w:r>
    </w:p>
    <w:p w:rsidR="00B901C1" w:rsidRPr="000C25AD" w:rsidRDefault="00B901C1" w:rsidP="00B901C1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Praca domowa/referat – min.1</w:t>
      </w:r>
    </w:p>
    <w:p w:rsidR="00B901C1" w:rsidRPr="000C25AD" w:rsidRDefault="00B901C1" w:rsidP="00B901C1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Prasówka </w:t>
      </w:r>
      <w:r>
        <w:rPr>
          <w:rFonts w:ascii="Times New Roman" w:hAnsi="Times New Roman"/>
          <w:sz w:val="24"/>
          <w:szCs w:val="24"/>
        </w:rPr>
        <w:t xml:space="preserve">– 1 - </w:t>
      </w:r>
      <w:r w:rsidRPr="000C25AD">
        <w:rPr>
          <w:rFonts w:ascii="Times New Roman" w:hAnsi="Times New Roman"/>
          <w:sz w:val="24"/>
          <w:szCs w:val="24"/>
        </w:rPr>
        <w:t xml:space="preserve">przygotowanie skrótu najważniejszych wydarzeń z całego tygodnia, tzw. </w:t>
      </w:r>
      <w:proofErr w:type="spellStart"/>
      <w:r w:rsidRPr="000C25AD">
        <w:rPr>
          <w:rFonts w:ascii="Times New Roman" w:hAnsi="Times New Roman"/>
          <w:sz w:val="24"/>
          <w:szCs w:val="24"/>
        </w:rPr>
        <w:t>teleekspressu</w:t>
      </w:r>
      <w:proofErr w:type="spellEnd"/>
      <w:r w:rsidRPr="000C25AD">
        <w:rPr>
          <w:rFonts w:ascii="Times New Roman" w:hAnsi="Times New Roman"/>
          <w:sz w:val="24"/>
          <w:szCs w:val="24"/>
        </w:rPr>
        <w:t xml:space="preserve"> (prezentacja wybranych, ok.</w:t>
      </w:r>
      <w:r>
        <w:rPr>
          <w:rFonts w:ascii="Times New Roman" w:hAnsi="Times New Roman"/>
          <w:sz w:val="24"/>
          <w:szCs w:val="24"/>
        </w:rPr>
        <w:t>7-</w:t>
      </w:r>
      <w:r w:rsidRPr="000C25AD">
        <w:rPr>
          <w:rFonts w:ascii="Times New Roman" w:hAnsi="Times New Roman"/>
          <w:sz w:val="24"/>
          <w:szCs w:val="24"/>
        </w:rPr>
        <w:t xml:space="preserve"> 10, najważniejszych jego zdaniem wydarzeń z okresu od ostatniej do kolejnej</w:t>
      </w:r>
      <w:r>
        <w:rPr>
          <w:rFonts w:ascii="Times New Roman" w:hAnsi="Times New Roman"/>
          <w:sz w:val="24"/>
          <w:szCs w:val="24"/>
        </w:rPr>
        <w:t xml:space="preserve"> lekcji wiedzy o społeczeństwie.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 3. Na lekcję przynosimy: 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             a) Podręcznik : „Wiedza o społeczeństwie”- E. Dobrzycka.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             b) Zeszyt - 80 kartkowy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25AD">
        <w:rPr>
          <w:rFonts w:ascii="Times New Roman" w:hAnsi="Times New Roman"/>
          <w:sz w:val="24"/>
          <w:szCs w:val="24"/>
        </w:rPr>
        <w:t>. Projekty przedmiotowe: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a) Projekt zawiera: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 - temat 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- cele projektu ( ok. 3)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5AD">
        <w:rPr>
          <w:rFonts w:ascii="Times New Roman" w:hAnsi="Times New Roman"/>
          <w:sz w:val="24"/>
          <w:szCs w:val="24"/>
        </w:rPr>
        <w:t>treści: wiadomości, zdjęcia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5AD">
        <w:rPr>
          <w:rFonts w:ascii="Times New Roman" w:hAnsi="Times New Roman"/>
          <w:sz w:val="24"/>
          <w:szCs w:val="24"/>
        </w:rPr>
        <w:t>źródła (strony internetowe, książki, foldery)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autorów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b) Tematyka obowiązkowych projektów musi dotyczyć:                    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-  I półrocze: wyboru przyszłego zawodu – wg kolejności tematów,</w:t>
      </w:r>
    </w:p>
    <w:p w:rsidR="00B901C1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>-  II półrocze:  gminy ( np. dzieje, sławni mieszkańcy, kultura i tradycje, walory turystyczne, tradycje sportowe, itp., podręcznik str.241- wg kolejności tematów</w:t>
      </w:r>
    </w:p>
    <w:p w:rsidR="00B901C1" w:rsidRPr="000C25AD" w:rsidRDefault="00B901C1" w:rsidP="00B901C1">
      <w:pPr>
        <w:spacing w:line="200" w:lineRule="atLeast"/>
        <w:rPr>
          <w:rFonts w:ascii="Times New Roman" w:hAnsi="Times New Roman"/>
          <w:sz w:val="24"/>
          <w:szCs w:val="24"/>
        </w:rPr>
      </w:pPr>
      <w:r w:rsidRPr="000C25AD">
        <w:rPr>
          <w:rFonts w:ascii="Times New Roman" w:hAnsi="Times New Roman"/>
          <w:sz w:val="24"/>
          <w:szCs w:val="24"/>
        </w:rPr>
        <w:t xml:space="preserve">Uczeń ma  prawo do jednokrotnego poprawienia oceny z dwóch dowolnych form, </w:t>
      </w:r>
      <w:r>
        <w:rPr>
          <w:rFonts w:ascii="Times New Roman" w:hAnsi="Times New Roman"/>
          <w:sz w:val="24"/>
          <w:szCs w:val="24"/>
        </w:rPr>
        <w:t xml:space="preserve">na poprawę oceny- </w:t>
      </w:r>
      <w:r w:rsidRPr="000C25AD">
        <w:rPr>
          <w:rFonts w:ascii="Times New Roman" w:hAnsi="Times New Roman"/>
          <w:sz w:val="24"/>
          <w:szCs w:val="24"/>
        </w:rPr>
        <w:t>dwa tygodnie od jej otrzymania. Po upływie dwóch tygodni oceny nie wolno poprawiać.</w:t>
      </w:r>
    </w:p>
    <w:p w:rsidR="007109E2" w:rsidRDefault="007109E2"/>
    <w:sectPr w:rsidR="007109E2" w:rsidSect="000B56E2">
      <w:pgSz w:w="11906" w:h="16838"/>
      <w:pgMar w:top="567" w:right="566" w:bottom="1417" w:left="709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712"/>
    <w:multiLevelType w:val="hybridMultilevel"/>
    <w:tmpl w:val="C59EB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01C1"/>
    <w:rsid w:val="000E42AC"/>
    <w:rsid w:val="001C65EF"/>
    <w:rsid w:val="007109E2"/>
    <w:rsid w:val="00AB687D"/>
    <w:rsid w:val="00B654C2"/>
    <w:rsid w:val="00B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C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1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2020-10-16T15:48:00Z</dcterms:created>
  <dcterms:modified xsi:type="dcterms:W3CDTF">2020-10-16T15:50:00Z</dcterms:modified>
</cp:coreProperties>
</file>