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16" w:rsidRPr="00AE2016" w:rsidRDefault="00AE2016" w:rsidP="00AE2016">
      <w:pPr>
        <w:ind w:firstLine="0"/>
        <w:rPr>
          <w:rFonts w:eastAsia="Times New Roman" w:cs="Times New Roman"/>
          <w:szCs w:val="24"/>
          <w:lang w:eastAsia="pl-PL" w:bidi="ar-SA"/>
        </w:rPr>
      </w:pPr>
      <w:r w:rsidRPr="00AE2016">
        <w:rPr>
          <w:rFonts w:eastAsia="Times New Roman" w:cs="Times New Roman"/>
          <w:szCs w:val="24"/>
          <w:lang w:eastAsia="pl-PL" w:bidi="ar-SA"/>
        </w:rPr>
        <w:t xml:space="preserve">Zasady przedmiotowego oceniania w okresie nauczania zdalnego. </w:t>
      </w:r>
    </w:p>
    <w:p w:rsidR="00AE2016" w:rsidRPr="00AE2016" w:rsidRDefault="00AE2016" w:rsidP="00AE2016">
      <w:pPr>
        <w:ind w:firstLine="0"/>
        <w:rPr>
          <w:rFonts w:eastAsia="Times New Roman" w:cs="Times New Roman"/>
          <w:szCs w:val="24"/>
          <w:lang w:eastAsia="pl-PL" w:bidi="ar-SA"/>
        </w:rPr>
      </w:pPr>
      <w:r w:rsidRPr="00AE2016">
        <w:rPr>
          <w:rFonts w:eastAsia="Times New Roman" w:cs="Times New Roman"/>
          <w:szCs w:val="24"/>
          <w:lang w:eastAsia="pl-PL" w:bidi="ar-SA"/>
        </w:rPr>
        <w:t>  </w:t>
      </w:r>
    </w:p>
    <w:p w:rsidR="00AE2016" w:rsidRPr="00AE2016" w:rsidRDefault="00AE2016" w:rsidP="00AE2016">
      <w:pPr>
        <w:ind w:firstLine="0"/>
        <w:rPr>
          <w:rFonts w:eastAsia="Times New Roman" w:cs="Times New Roman"/>
          <w:szCs w:val="24"/>
          <w:lang w:eastAsia="pl-PL" w:bidi="ar-SA"/>
        </w:rPr>
      </w:pPr>
      <w:r w:rsidRPr="00AE2016">
        <w:rPr>
          <w:rFonts w:eastAsia="Times New Roman" w:cs="Times New Roman"/>
          <w:szCs w:val="24"/>
          <w:lang w:eastAsia="pl-PL" w:bidi="ar-SA"/>
        </w:rPr>
        <w:t>Zespół przedmiotów humanistycznych – język polski</w:t>
      </w:r>
    </w:p>
    <w:p w:rsidR="00AE2016" w:rsidRPr="00AE2016" w:rsidRDefault="00AE2016" w:rsidP="00AE2016">
      <w:pPr>
        <w:ind w:firstLine="0"/>
        <w:rPr>
          <w:rFonts w:eastAsia="Times New Roman" w:cs="Times New Roman"/>
          <w:szCs w:val="24"/>
          <w:lang w:eastAsia="pl-PL" w:bidi="ar-SA"/>
        </w:rPr>
      </w:pPr>
      <w:r w:rsidRPr="00AE2016">
        <w:rPr>
          <w:rFonts w:eastAsia="Times New Roman" w:cs="Times New Roman"/>
          <w:szCs w:val="24"/>
          <w:lang w:eastAsia="pl-PL" w:bidi="ar-SA"/>
        </w:rPr>
        <w:t xml:space="preserve">Maria </w:t>
      </w:r>
      <w:proofErr w:type="spellStart"/>
      <w:r w:rsidRPr="00AE2016">
        <w:rPr>
          <w:rFonts w:eastAsia="Times New Roman" w:cs="Times New Roman"/>
          <w:szCs w:val="24"/>
          <w:lang w:eastAsia="pl-PL" w:bidi="ar-SA"/>
        </w:rPr>
        <w:t>Strzyżyńska</w:t>
      </w:r>
      <w:proofErr w:type="spellEnd"/>
    </w:p>
    <w:p w:rsidR="00AE2016" w:rsidRPr="00AE2016" w:rsidRDefault="00AE2016" w:rsidP="00AE2016">
      <w:pPr>
        <w:ind w:firstLine="0"/>
        <w:rPr>
          <w:rFonts w:eastAsia="Times New Roman" w:cs="Times New Roman"/>
          <w:szCs w:val="24"/>
          <w:lang w:eastAsia="pl-PL" w:bidi="ar-SA"/>
        </w:rPr>
      </w:pPr>
      <w:r w:rsidRPr="00AE2016">
        <w:rPr>
          <w:rFonts w:eastAsia="Times New Roman" w:cs="Times New Roman"/>
          <w:szCs w:val="24"/>
          <w:lang w:eastAsia="pl-PL" w:bidi="ar-SA"/>
        </w:rPr>
        <w:t xml:space="preserve">Wiesława </w:t>
      </w:r>
      <w:proofErr w:type="spellStart"/>
      <w:r w:rsidRPr="00AE2016">
        <w:rPr>
          <w:rFonts w:eastAsia="Times New Roman" w:cs="Times New Roman"/>
          <w:szCs w:val="24"/>
          <w:lang w:eastAsia="pl-PL" w:bidi="ar-SA"/>
        </w:rPr>
        <w:t>Kadow</w:t>
      </w:r>
      <w:proofErr w:type="spellEnd"/>
    </w:p>
    <w:p w:rsidR="00AE2016" w:rsidRPr="00AE2016" w:rsidRDefault="00AE2016" w:rsidP="00AE2016">
      <w:pPr>
        <w:ind w:firstLine="0"/>
        <w:rPr>
          <w:rFonts w:eastAsia="Times New Roman" w:cs="Times New Roman"/>
          <w:szCs w:val="24"/>
          <w:lang w:eastAsia="pl-PL" w:bidi="ar-SA"/>
        </w:rPr>
      </w:pPr>
      <w:r w:rsidRPr="00AE2016">
        <w:rPr>
          <w:rFonts w:eastAsia="Times New Roman" w:cs="Times New Roman"/>
          <w:szCs w:val="24"/>
          <w:lang w:eastAsia="pl-PL" w:bidi="ar-SA"/>
        </w:rPr>
        <w:t> </w:t>
      </w:r>
    </w:p>
    <w:p w:rsidR="00AE2016" w:rsidRDefault="00AE2016" w:rsidP="00AE2016">
      <w:pPr>
        <w:ind w:firstLine="0"/>
        <w:rPr>
          <w:rFonts w:eastAsia="Times New Roman" w:cs="Times New Roman"/>
          <w:szCs w:val="24"/>
          <w:lang w:eastAsia="pl-PL" w:bidi="ar-SA"/>
        </w:rPr>
      </w:pPr>
      <w:r w:rsidRPr="00AE2016">
        <w:rPr>
          <w:rFonts w:eastAsia="Times New Roman" w:cs="Times New Roman"/>
          <w:szCs w:val="24"/>
          <w:lang w:eastAsia="pl-PL" w:bidi="ar-SA"/>
        </w:rPr>
        <w:t>Przedmiotowy system oceniania z języka polskiego w czasie nauc</w:t>
      </w:r>
      <w:r>
        <w:rPr>
          <w:rFonts w:eastAsia="Times New Roman" w:cs="Times New Roman"/>
          <w:szCs w:val="24"/>
          <w:lang w:eastAsia="pl-PL" w:bidi="ar-SA"/>
        </w:rPr>
        <w:t xml:space="preserve">zania zdalnego jest zgodny  </w:t>
      </w:r>
      <w:r w:rsidRPr="00AE2016">
        <w:rPr>
          <w:rFonts w:eastAsia="Times New Roman" w:cs="Times New Roman"/>
          <w:szCs w:val="24"/>
          <w:lang w:eastAsia="pl-PL" w:bidi="ar-SA"/>
        </w:rPr>
        <w:t>z wewnątrzszkolnym systemem oceniania.</w:t>
      </w:r>
    </w:p>
    <w:p w:rsidR="00AE2016" w:rsidRDefault="00AE2016" w:rsidP="00AE2016">
      <w:pPr>
        <w:ind w:firstLine="0"/>
        <w:rPr>
          <w:rFonts w:eastAsia="Times New Roman" w:cs="Times New Roman"/>
          <w:szCs w:val="24"/>
          <w:lang w:eastAsia="pl-PL" w:bidi="ar-SA"/>
        </w:rPr>
      </w:pPr>
      <w:r w:rsidRPr="00AE2016">
        <w:rPr>
          <w:rFonts w:eastAsia="Times New Roman" w:cs="Times New Roman"/>
          <w:szCs w:val="24"/>
          <w:lang w:eastAsia="pl-PL" w:bidi="ar-SA"/>
        </w:rPr>
        <w:t xml:space="preserve">W przypadku obowiązkowych form sprawdzania pracy ucznia: sprawdzianów, wypracowań domowych, testów gramatycznych, ortograficznych, </w:t>
      </w:r>
      <w:r>
        <w:rPr>
          <w:rFonts w:eastAsia="Times New Roman" w:cs="Times New Roman"/>
          <w:szCs w:val="24"/>
          <w:lang w:eastAsia="pl-PL" w:bidi="ar-SA"/>
        </w:rPr>
        <w:t>kartkówek, stosuje się wagę 1.</w:t>
      </w:r>
    </w:p>
    <w:p w:rsidR="00AE2016" w:rsidRDefault="00AE2016" w:rsidP="00AE2016">
      <w:pPr>
        <w:ind w:firstLine="0"/>
        <w:rPr>
          <w:rFonts w:eastAsia="Times New Roman" w:cs="Times New Roman"/>
          <w:szCs w:val="24"/>
          <w:lang w:eastAsia="pl-PL" w:bidi="ar-SA"/>
        </w:rPr>
      </w:pPr>
      <w:r w:rsidRPr="00AE2016">
        <w:rPr>
          <w:rFonts w:eastAsia="Times New Roman" w:cs="Times New Roman"/>
          <w:szCs w:val="24"/>
          <w:lang w:eastAsia="pl-PL" w:bidi="ar-SA"/>
        </w:rPr>
        <w:t>Natomi</w:t>
      </w:r>
      <w:r>
        <w:rPr>
          <w:rFonts w:eastAsia="Times New Roman" w:cs="Times New Roman"/>
          <w:szCs w:val="24"/>
          <w:lang w:eastAsia="pl-PL" w:bidi="ar-SA"/>
        </w:rPr>
        <w:t xml:space="preserve">ast </w:t>
      </w:r>
      <w:r w:rsidRPr="00AE2016">
        <w:rPr>
          <w:rFonts w:eastAsia="Times New Roman" w:cs="Times New Roman"/>
          <w:szCs w:val="24"/>
          <w:lang w:eastAsia="pl-PL" w:bidi="ar-SA"/>
        </w:rPr>
        <w:t>w przypadku zadań dla chętnych, stosuje się wagę 2 lub 3, w zależności od stopnia trudności.</w:t>
      </w:r>
    </w:p>
    <w:p w:rsidR="00AE2016" w:rsidRPr="00AE2016" w:rsidRDefault="00AE2016" w:rsidP="00AE2016">
      <w:pPr>
        <w:ind w:firstLine="0"/>
        <w:rPr>
          <w:rFonts w:eastAsia="Times New Roman" w:cs="Times New Roman"/>
          <w:szCs w:val="24"/>
          <w:lang w:eastAsia="pl-PL" w:bidi="ar-SA"/>
        </w:rPr>
      </w:pPr>
      <w:r w:rsidRPr="00AE2016">
        <w:rPr>
          <w:rFonts w:eastAsia="Times New Roman" w:cs="Times New Roman"/>
          <w:szCs w:val="24"/>
          <w:lang w:eastAsia="pl-PL" w:bidi="ar-SA"/>
        </w:rPr>
        <w:t>Ponadto bierze się pod uwagę o</w:t>
      </w:r>
      <w:r>
        <w:rPr>
          <w:rFonts w:eastAsia="Times New Roman" w:cs="Times New Roman"/>
          <w:szCs w:val="24"/>
          <w:lang w:eastAsia="pl-PL" w:bidi="ar-SA"/>
        </w:rPr>
        <w:t xml:space="preserve">bowiązkowość, systematyczność </w:t>
      </w:r>
      <w:r w:rsidRPr="00AE2016">
        <w:rPr>
          <w:rFonts w:eastAsia="Times New Roman" w:cs="Times New Roman"/>
          <w:szCs w:val="24"/>
          <w:lang w:eastAsia="pl-PL" w:bidi="ar-SA"/>
        </w:rPr>
        <w:t>wykony</w:t>
      </w:r>
      <w:r>
        <w:rPr>
          <w:rFonts w:eastAsia="Times New Roman" w:cs="Times New Roman"/>
          <w:szCs w:val="24"/>
          <w:lang w:eastAsia="pl-PL" w:bidi="ar-SA"/>
        </w:rPr>
        <w:t>wania i odsyłania przez ucznia powierzonych</w:t>
      </w:r>
      <w:r w:rsidRPr="00AE2016">
        <w:rPr>
          <w:rFonts w:eastAsia="Times New Roman" w:cs="Times New Roman"/>
          <w:szCs w:val="24"/>
          <w:lang w:eastAsia="pl-PL" w:bidi="ar-SA"/>
        </w:rPr>
        <w:t xml:space="preserve"> zadań.</w:t>
      </w:r>
    </w:p>
    <w:p w:rsidR="004602B7" w:rsidRDefault="004602B7" w:rsidP="00AE2016"/>
    <w:sectPr w:rsidR="004602B7" w:rsidSect="0046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1008"/>
  <w:defaultTabStop w:val="708"/>
  <w:hyphenationZone w:val="425"/>
  <w:characterSpacingControl w:val="doNotCompress"/>
  <w:compat/>
  <w:rsids>
    <w:rsidRoot w:val="00AE2016"/>
    <w:rsid w:val="0003030E"/>
    <w:rsid w:val="00080E50"/>
    <w:rsid w:val="004602B7"/>
    <w:rsid w:val="006F4EE3"/>
    <w:rsid w:val="007E2C49"/>
    <w:rsid w:val="00AE2016"/>
    <w:rsid w:val="00D43C2C"/>
    <w:rsid w:val="00E2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C2C"/>
    <w:pPr>
      <w:spacing w:line="360" w:lineRule="auto"/>
      <w:jc w:val="both"/>
    </w:pPr>
    <w:rPr>
      <w:rFonts w:ascii="Times New Roman" w:hAnsi="Times New Roman"/>
      <w:sz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3C2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3C2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3C2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3C2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3C2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3C2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3C2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3C2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3C2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3C2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3C2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3C2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3C2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3C2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3C2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3C2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3C2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3C2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3C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43C2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D43C2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3C2C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43C2C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3C2C"/>
    <w:rPr>
      <w:b/>
      <w:bCs/>
      <w:spacing w:val="0"/>
    </w:rPr>
  </w:style>
  <w:style w:type="character" w:styleId="Uwydatnienie">
    <w:name w:val="Emphasis"/>
    <w:uiPriority w:val="20"/>
    <w:qFormat/>
    <w:rsid w:val="00D43C2C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D43C2C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D43C2C"/>
  </w:style>
  <w:style w:type="paragraph" w:styleId="Akapitzlist">
    <w:name w:val="List Paragraph"/>
    <w:basedOn w:val="Normalny"/>
    <w:uiPriority w:val="34"/>
    <w:qFormat/>
    <w:rsid w:val="00D43C2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43C2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D43C2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3C2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3C2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D43C2C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D43C2C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D43C2C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D43C2C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D43C2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3C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</dc:creator>
  <cp:lastModifiedBy>Wiesława</cp:lastModifiedBy>
  <cp:revision>1</cp:revision>
  <dcterms:created xsi:type="dcterms:W3CDTF">2020-06-03T15:43:00Z</dcterms:created>
  <dcterms:modified xsi:type="dcterms:W3CDTF">2020-06-03T15:46:00Z</dcterms:modified>
</cp:coreProperties>
</file>