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9" w:rsidRPr="00091AD9" w:rsidRDefault="00860286" w:rsidP="00091AD9">
      <w:pPr>
        <w:pStyle w:val="Standard"/>
        <w:widowControl/>
        <w:jc w:val="both"/>
        <w:rPr>
          <w:rStyle w:val="StrongEmphasis"/>
          <w:rFonts w:cs="Times New Roman"/>
          <w:lang w:val="pl-PL"/>
        </w:rPr>
      </w:pPr>
      <w:r w:rsidRPr="00091AD9">
        <w:rPr>
          <w:rStyle w:val="StrongEmphasis"/>
          <w:rFonts w:cs="Times New Roman"/>
          <w:lang w:val="pl-PL"/>
        </w:rPr>
        <w:t>Zwiedzaj wirtualnie:</w:t>
      </w:r>
      <w:r w:rsidR="00091AD9" w:rsidRPr="00091AD9">
        <w:rPr>
          <w:rFonts w:cs="Times New Roman"/>
          <w:lang w:val="pl-PL"/>
        </w:rPr>
        <w:t xml:space="preserve"> </w:t>
      </w:r>
      <w:r w:rsidRPr="00091AD9">
        <w:rPr>
          <w:rStyle w:val="StrongEmphasis"/>
          <w:rFonts w:cs="Times New Roman"/>
          <w:lang w:val="pl-PL"/>
        </w:rPr>
        <w:t>Zamek Królewski w Warszawie</w:t>
      </w:r>
    </w:p>
    <w:p w:rsidR="00091AD9" w:rsidRPr="00091AD9" w:rsidRDefault="00091AD9" w:rsidP="00091AD9">
      <w:pPr>
        <w:pStyle w:val="Standard"/>
        <w:widowControl/>
        <w:jc w:val="both"/>
        <w:rPr>
          <w:rStyle w:val="StrongEmphasis"/>
          <w:rFonts w:cs="Times New Roman"/>
          <w:b w:val="0"/>
          <w:bCs w:val="0"/>
          <w:lang w:val="pl-PL"/>
        </w:rPr>
      </w:pPr>
    </w:p>
    <w:p w:rsidR="00DB7642" w:rsidRPr="00091AD9" w:rsidRDefault="00860286" w:rsidP="00091AD9">
      <w:pPr>
        <w:pStyle w:val="Standard"/>
        <w:widowControl/>
        <w:jc w:val="both"/>
        <w:rPr>
          <w:rFonts w:cs="Times New Roman"/>
          <w:lang w:val="pl-PL"/>
        </w:rPr>
      </w:pPr>
      <w:r w:rsidRPr="00091AD9">
        <w:rPr>
          <w:rFonts w:cs="Times New Roman"/>
          <w:lang w:val="pl-PL"/>
        </w:rPr>
        <w:t> </w:t>
      </w:r>
      <w:hyperlink r:id="rId6" w:history="1">
        <w:r w:rsidRPr="00091AD9">
          <w:rPr>
            <w:rFonts w:cs="Times New Roman"/>
            <w:lang w:val="pl-PL"/>
          </w:rPr>
          <w:t>https://www.zamek-krolewski.pl/zwiedzanie/aktualnosci/poznaj-zamek-online</w:t>
        </w:r>
      </w:hyperlink>
      <w:r w:rsidRPr="00091AD9">
        <w:rPr>
          <w:rFonts w:cs="Times New Roman"/>
          <w:lang w:val="pl-PL"/>
        </w:rPr>
        <w:t>!</w:t>
      </w:r>
    </w:p>
    <w:p w:rsidR="00DB7642" w:rsidRPr="00091AD9" w:rsidRDefault="00DB7642" w:rsidP="00091AD9">
      <w:pPr>
        <w:pStyle w:val="Standard"/>
        <w:widowControl/>
        <w:jc w:val="both"/>
        <w:rPr>
          <w:rFonts w:cs="Times New Roman"/>
          <w:lang w:val="pl-PL"/>
        </w:rPr>
      </w:pPr>
    </w:p>
    <w:p w:rsidR="00DB7642" w:rsidRPr="00091AD9" w:rsidRDefault="00860286" w:rsidP="00091AD9">
      <w:pPr>
        <w:pStyle w:val="Textbody"/>
        <w:widowControl/>
        <w:spacing w:after="0" w:line="276" w:lineRule="auto"/>
        <w:jc w:val="both"/>
        <w:rPr>
          <w:rFonts w:cs="Times New Roman"/>
          <w:lang w:val="pl-PL"/>
        </w:rPr>
      </w:pPr>
      <w:r w:rsidRPr="00091AD9">
        <w:rPr>
          <w:rFonts w:cs="Times New Roman"/>
          <w:lang w:val="pl-PL"/>
        </w:rPr>
        <w:t>Początki Zamku Królewskiego sięgają XIV w., kiedy to powstała Wieża Wielka (na mapce Zamku – dzisiejsza Wieża Grodzka).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Rozbudowywany w XVI i XVII w., za czasów Zygmunta III Waz</w:t>
      </w:r>
      <w:r w:rsidRPr="00091AD9">
        <w:rPr>
          <w:rFonts w:cs="Times New Roman"/>
          <w:lang w:val="pl-PL"/>
        </w:rPr>
        <w:t>y uzyskał kształt zamkniętego pięcioboku. Był rezydencją królewską, miejscem obrad sejmu, centrum administracyjnym i kulturalnym kraju.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Zniszczony w połowie XVII w. podczas wojen ze Szwecją, powoli odzyskiwał świetność za panowania Wettinów.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W drugiej po</w:t>
      </w:r>
      <w:r w:rsidRPr="00091AD9">
        <w:rPr>
          <w:rFonts w:cs="Times New Roman"/>
          <w:lang w:val="pl-PL"/>
        </w:rPr>
        <w:t xml:space="preserve">łowie XVIII w. artyści zatrudnieni przez Stanisława Augusta (Jan Christian </w:t>
      </w:r>
      <w:proofErr w:type="spellStart"/>
      <w:r w:rsidRPr="00091AD9">
        <w:rPr>
          <w:rFonts w:cs="Times New Roman"/>
          <w:lang w:val="pl-PL"/>
        </w:rPr>
        <w:t>Kamsetzer</w:t>
      </w:r>
      <w:proofErr w:type="spellEnd"/>
      <w:r w:rsidRPr="00091AD9">
        <w:rPr>
          <w:rFonts w:cs="Times New Roman"/>
          <w:lang w:val="pl-PL"/>
        </w:rPr>
        <w:t>, Marcello Bacciarelli, Dominik Merlini) przebudowali wnętrza komnat, tworząc Apartamenty: Wielki i Królewski.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W czasie zaborów (XIX w.) znaczna część zbiorów ostatniego k</w:t>
      </w:r>
      <w:r w:rsidRPr="00091AD9">
        <w:rPr>
          <w:rFonts w:cs="Times New Roman"/>
          <w:lang w:val="pl-PL"/>
        </w:rPr>
        <w:t>róla znalazła się w Rosji. Po odzyskaniu przez Polskę niepodległości część dzieł sztuki powróciła na dawne miejsce.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We wrześniu 1939 r. Zamek został zbombardowany, jednak muzealnicy, pod kierunkiem prof. Stanisława Lorentza, zdołali uratować niektóre elem</w:t>
      </w:r>
      <w:r w:rsidRPr="00091AD9">
        <w:rPr>
          <w:rFonts w:cs="Times New Roman"/>
          <w:lang w:val="pl-PL"/>
        </w:rPr>
        <w:t>enty wystroju wnętrz i dzieła sztuki.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We wrześniu 1944 r. Zamek został wysadzony przez wojska niemieckie.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W latach 1945 – 1970 władze komunistyczne zwlekały z odbudową; decyzję podjęto dopiero w 1971 r. Fundusze na odbudowę do 1980 r. zawdzięczano wyłącz</w:t>
      </w:r>
      <w:r w:rsidRPr="00091AD9">
        <w:rPr>
          <w:rFonts w:cs="Times New Roman"/>
          <w:lang w:val="pl-PL"/>
        </w:rPr>
        <w:t>nie ofiarności społecznej.</w:t>
      </w:r>
      <w:r w:rsidR="00091AD9">
        <w:rPr>
          <w:rFonts w:cs="Times New Roman"/>
          <w:lang w:val="pl-PL"/>
        </w:rPr>
        <w:t xml:space="preserve"> </w:t>
      </w:r>
      <w:r w:rsidRPr="00091AD9">
        <w:rPr>
          <w:rFonts w:cs="Times New Roman"/>
          <w:lang w:val="pl-PL"/>
        </w:rPr>
        <w:t>W 1984 r. udostępniono zwiedzającym zrekonstruowane wnętrza.</w:t>
      </w:r>
      <w:r w:rsidR="00091AD9">
        <w:rPr>
          <w:rFonts w:cs="Times New Roman"/>
          <w:lang w:val="pl-PL"/>
        </w:rPr>
        <w:br/>
      </w:r>
      <w:r w:rsidRPr="00091AD9">
        <w:rPr>
          <w:rFonts w:cs="Times New Roman"/>
          <w:lang w:val="pl-PL"/>
        </w:rPr>
        <w:t>Od 1995 r. do 2009 r. trwał remont Arkad Kubickiego – nowej przestrzen</w:t>
      </w:r>
      <w:r w:rsidR="00091AD9">
        <w:rPr>
          <w:rFonts w:cs="Times New Roman"/>
          <w:lang w:val="pl-PL"/>
        </w:rPr>
        <w:t xml:space="preserve">i kulturalnej na mapie Warszawy. </w:t>
      </w:r>
      <w:r w:rsidRPr="00091AD9">
        <w:rPr>
          <w:rFonts w:cs="Times New Roman"/>
          <w:lang w:val="pl-PL"/>
        </w:rPr>
        <w:t>Finalizacja prac renowacyjnych: w 2011 r. – w pałacu Pod Blachą</w:t>
      </w:r>
      <w:r w:rsidRPr="00091AD9">
        <w:rPr>
          <w:rFonts w:cs="Times New Roman"/>
          <w:lang w:val="pl-PL"/>
        </w:rPr>
        <w:t>, w 2013 – nad przywróceniem elewacji wschodniej do wyglądu znanego z obrazów Canaletta, w 2015 – dotyczących oddania Ogrodu Górnego, w 2019 – dotyczących oddania Ogrodu Dolnego oznacza  zakończenie restytucji kompleksu zamkowego.</w:t>
      </w:r>
    </w:p>
    <w:p w:rsidR="00DB7642" w:rsidRPr="00091AD9" w:rsidRDefault="00DB7642" w:rsidP="00091AD9">
      <w:pPr>
        <w:pStyle w:val="Standard"/>
        <w:widowControl/>
        <w:spacing w:line="276" w:lineRule="auto"/>
        <w:jc w:val="both"/>
        <w:rPr>
          <w:rFonts w:cs="Times New Roman"/>
          <w:lang w:val="pl-PL"/>
        </w:rPr>
      </w:pPr>
    </w:p>
    <w:sectPr w:rsidR="00DB7642" w:rsidRPr="00091AD9" w:rsidSect="00DB764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86" w:rsidRDefault="00860286" w:rsidP="00DB7642">
      <w:r>
        <w:separator/>
      </w:r>
    </w:p>
  </w:endnote>
  <w:endnote w:type="continuationSeparator" w:id="0">
    <w:p w:rsidR="00860286" w:rsidRDefault="00860286" w:rsidP="00DB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86" w:rsidRDefault="00860286" w:rsidP="00DB7642">
      <w:r w:rsidRPr="00DB7642">
        <w:rPr>
          <w:color w:val="000000"/>
        </w:rPr>
        <w:separator/>
      </w:r>
    </w:p>
  </w:footnote>
  <w:footnote w:type="continuationSeparator" w:id="0">
    <w:p w:rsidR="00860286" w:rsidRDefault="00860286" w:rsidP="00DB7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42"/>
    <w:rsid w:val="00091AD9"/>
    <w:rsid w:val="00860286"/>
    <w:rsid w:val="00DB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7642"/>
  </w:style>
  <w:style w:type="paragraph" w:customStyle="1" w:styleId="Heading">
    <w:name w:val="Heading"/>
    <w:basedOn w:val="Standard"/>
    <w:next w:val="Textbody"/>
    <w:rsid w:val="00DB764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B7642"/>
    <w:pPr>
      <w:spacing w:after="120"/>
    </w:pPr>
  </w:style>
  <w:style w:type="paragraph" w:styleId="Lista">
    <w:name w:val="List"/>
    <w:basedOn w:val="Textbody"/>
    <w:rsid w:val="00DB7642"/>
  </w:style>
  <w:style w:type="paragraph" w:customStyle="1" w:styleId="Caption">
    <w:name w:val="Caption"/>
    <w:basedOn w:val="Standard"/>
    <w:rsid w:val="00DB76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7642"/>
    <w:pPr>
      <w:suppressLineNumbers/>
    </w:pPr>
  </w:style>
  <w:style w:type="character" w:customStyle="1" w:styleId="StrongEmphasis">
    <w:name w:val="Strong Emphasis"/>
    <w:rsid w:val="00DB7642"/>
    <w:rPr>
      <w:b/>
      <w:bCs/>
    </w:rPr>
  </w:style>
  <w:style w:type="character" w:customStyle="1" w:styleId="Internetlink">
    <w:name w:val="Internet link"/>
    <w:rsid w:val="00DB76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mek-krolewski.pl/zwiedzanie/aktualnosci/poznaj-zamek-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2009-04-16T11:32:00Z</dcterms:created>
  <dcterms:modified xsi:type="dcterms:W3CDTF">2020-04-27T21:44:00Z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