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A" w:rsidRDefault="008D5CCA">
      <w:pPr>
        <w:pStyle w:val="Heading3"/>
        <w:outlineLvl w:val="9"/>
      </w:pPr>
      <w:r>
        <w:fldChar w:fldCharType="begin"/>
      </w:r>
      <w:r>
        <w:instrText xml:space="preserve"> HYPERLINK  "http://www.kopernik.org.pl/kopernikwdomu/" </w:instrText>
      </w:r>
      <w:r>
        <w:fldChar w:fldCharType="separate"/>
      </w:r>
      <w:proofErr w:type="spellStart"/>
      <w:r w:rsidR="00DB7476">
        <w:rPr>
          <w:rStyle w:val="StrongEmphasis"/>
          <w:rFonts w:cs="Times New Roman"/>
          <w:sz w:val="24"/>
          <w:szCs w:val="24"/>
          <w:u w:val="single"/>
        </w:rPr>
        <w:t>Strona</w:t>
      </w:r>
      <w:proofErr w:type="spellEnd"/>
      <w:r w:rsidR="00DB7476">
        <w:rPr>
          <w:rStyle w:val="StrongEmphasis"/>
          <w:rFonts w:cs="Times New Roman"/>
          <w:sz w:val="24"/>
          <w:szCs w:val="24"/>
          <w:u w:val="single"/>
        </w:rPr>
        <w:t xml:space="preserve"> </w:t>
      </w:r>
      <w:proofErr w:type="spellStart"/>
      <w:r w:rsidR="00DB7476">
        <w:rPr>
          <w:rStyle w:val="StrongEmphasis"/>
          <w:rFonts w:cs="Times New Roman"/>
          <w:sz w:val="24"/>
          <w:szCs w:val="24"/>
          <w:u w:val="single"/>
        </w:rPr>
        <w:t>internetowa</w:t>
      </w:r>
      <w:proofErr w:type="spellEnd"/>
      <w:r w:rsidR="00DB7476">
        <w:rPr>
          <w:rStyle w:val="StrongEmphasis"/>
          <w:rFonts w:cs="Times New Roman"/>
          <w:sz w:val="24"/>
          <w:szCs w:val="24"/>
          <w:u w:val="single"/>
        </w:rPr>
        <w:t xml:space="preserve"> Centrum </w:t>
      </w:r>
      <w:proofErr w:type="spellStart"/>
      <w:r w:rsidR="00DB7476">
        <w:rPr>
          <w:rStyle w:val="StrongEmphasis"/>
          <w:rFonts w:cs="Times New Roman"/>
          <w:sz w:val="24"/>
          <w:szCs w:val="24"/>
          <w:u w:val="single"/>
        </w:rPr>
        <w:t>Nauki</w:t>
      </w:r>
      <w:proofErr w:type="spellEnd"/>
      <w:r w:rsidR="00DB7476">
        <w:rPr>
          <w:rStyle w:val="StrongEmphasis"/>
          <w:rFonts w:cs="Times New Roman"/>
          <w:sz w:val="24"/>
          <w:szCs w:val="24"/>
          <w:u w:val="single"/>
        </w:rPr>
        <w:t xml:space="preserve"> </w:t>
      </w:r>
      <w:proofErr w:type="spellStart"/>
      <w:r w:rsidR="00DB7476">
        <w:rPr>
          <w:rStyle w:val="StrongEmphasis"/>
          <w:rFonts w:cs="Times New Roman"/>
          <w:sz w:val="24"/>
          <w:szCs w:val="24"/>
          <w:u w:val="single"/>
        </w:rPr>
        <w:t>Kopernik</w:t>
      </w:r>
      <w:proofErr w:type="spellEnd"/>
      <w:r>
        <w:fldChar w:fldCharType="end"/>
      </w:r>
    </w:p>
    <w:p w:rsidR="008D5CCA" w:rsidRDefault="008D5CCA">
      <w:pPr>
        <w:pStyle w:val="Textbody"/>
        <w:rPr>
          <w:rFonts w:cs="Times New Roman"/>
        </w:rPr>
      </w:pPr>
    </w:p>
    <w:p w:rsidR="008D5CCA" w:rsidRDefault="00DB7476">
      <w:pPr>
        <w:pStyle w:val="Textbody"/>
        <w:widowControl/>
        <w:spacing w:after="0"/>
        <w:jc w:val="both"/>
      </w:pPr>
      <w:r>
        <w:rPr>
          <w:rFonts w:cs="Times New Roman"/>
          <w:lang w:val="pl-PL"/>
        </w:rPr>
        <w:t xml:space="preserve"> Strona oferuje publikacje popularno-naukowe i materiały edukacyjne. Powstały one we </w:t>
      </w:r>
      <w:r>
        <w:rPr>
          <w:rFonts w:cs="Times New Roman"/>
          <w:lang w:val="pl-PL"/>
        </w:rPr>
        <w:t>współpracy z ekspertami, naukowcami, edukatorami i innymi nauczycielami, którzy dzielą się praktyczną wiedzą w programach Nauka dla Ciebie, Szkoła bliżej nauki, Klub Młodego Odkrywcy czy ESERO. Inspiracje znajdują się w zakładce  </w:t>
      </w:r>
      <w:hyperlink r:id="rId6" w:history="1">
        <w:r>
          <w:rPr>
            <w:rFonts w:cs="Times New Roman"/>
            <w:u w:val="single"/>
            <w:lang w:val="pl-PL"/>
          </w:rPr>
          <w:t>#</w:t>
        </w:r>
        <w:proofErr w:type="spellStart"/>
        <w:r>
          <w:rPr>
            <w:rFonts w:cs="Times New Roman"/>
            <w:u w:val="single"/>
            <w:lang w:val="pl-PL"/>
          </w:rPr>
          <w:t>Kopernikwdomu</w:t>
        </w:r>
        <w:proofErr w:type="spellEnd"/>
        <w:r>
          <w:rPr>
            <w:rFonts w:cs="Times New Roman"/>
            <w:u w:val="single"/>
            <w:lang w:val="pl-PL"/>
          </w:rPr>
          <w:t xml:space="preserve"> – Dla nauczycieli </w:t>
        </w:r>
      </w:hyperlink>
      <w:r>
        <w:rPr>
          <w:rFonts w:cs="Times New Roman"/>
          <w:lang w:val="pl-PL"/>
        </w:rPr>
        <w:t>na głównej stronie CNK.</w:t>
      </w:r>
    </w:p>
    <w:p w:rsidR="008D5CCA" w:rsidRDefault="00DB7476">
      <w:pPr>
        <w:pStyle w:val="Textbody"/>
        <w:widowControl/>
        <w:spacing w:after="0"/>
        <w:jc w:val="both"/>
      </w:pPr>
      <w:r>
        <w:rPr>
          <w:rFonts w:cs="Times New Roman"/>
          <w:lang w:val="pl-PL"/>
        </w:rPr>
        <w:t xml:space="preserve">Kopernik na swoim </w:t>
      </w:r>
      <w:proofErr w:type="spellStart"/>
      <w:r>
        <w:rPr>
          <w:rFonts w:cs="Times New Roman"/>
          <w:lang w:val="pl-PL"/>
        </w:rPr>
        <w:t>Facebooku</w:t>
      </w:r>
      <w:proofErr w:type="spellEnd"/>
      <w:r>
        <w:rPr>
          <w:rFonts w:cs="Times New Roman"/>
          <w:lang w:val="pl-PL"/>
        </w:rPr>
        <w:t xml:space="preserve"> codziennie publikuje propozycje wartościowych aktywności, którymi można zająć dzieci w domu, ale i wykorzystać w pracy z u</w:t>
      </w:r>
      <w:r>
        <w:rPr>
          <w:rFonts w:cs="Times New Roman"/>
          <w:lang w:val="pl-PL"/>
        </w:rPr>
        <w:t xml:space="preserve">czniami. Dla osób niekorzystających z </w:t>
      </w:r>
      <w:proofErr w:type="spellStart"/>
      <w:r>
        <w:rPr>
          <w:rFonts w:cs="Times New Roman"/>
          <w:lang w:val="pl-PL"/>
        </w:rPr>
        <w:t>Facebooka</w:t>
      </w:r>
      <w:proofErr w:type="spellEnd"/>
      <w:r>
        <w:rPr>
          <w:rFonts w:cs="Times New Roman"/>
          <w:lang w:val="pl-PL"/>
        </w:rPr>
        <w:t xml:space="preserve"> zbiera te materiały i umieszcza na swojej stronie </w:t>
      </w:r>
      <w:proofErr w:type="spellStart"/>
      <w:r>
        <w:rPr>
          <w:rFonts w:cs="Times New Roman"/>
          <w:lang w:val="pl-PL"/>
        </w:rPr>
        <w:t>www</w:t>
      </w:r>
      <w:proofErr w:type="spellEnd"/>
      <w:r>
        <w:rPr>
          <w:rFonts w:cs="Times New Roman"/>
          <w:lang w:val="pl-PL"/>
        </w:rPr>
        <w:t>, w odrębnej zakładce: </w:t>
      </w:r>
      <w:hyperlink r:id="rId7" w:history="1">
        <w:r>
          <w:rPr>
            <w:rFonts w:cs="Times New Roman"/>
            <w:u w:val="single"/>
            <w:lang w:val="pl-PL"/>
          </w:rPr>
          <w:t>#Kopernikwdomu – Eksperymentuj samodzielnie</w:t>
        </w:r>
      </w:hyperlink>
      <w:r>
        <w:rPr>
          <w:rFonts w:cs="Times New Roman"/>
          <w:lang w:val="pl-PL"/>
        </w:rPr>
        <w:t xml:space="preserve">. Zachęcamy do zapoznania się </w:t>
      </w:r>
      <w:r>
        <w:rPr>
          <w:rFonts w:cs="Times New Roman"/>
          <w:lang w:val="pl-PL"/>
        </w:rPr>
        <w:t>z materiałami na stronach CNK: </w:t>
      </w:r>
      <w:hyperlink r:id="rId8" w:history="1">
        <w:r>
          <w:rPr>
            <w:rFonts w:cs="Times New Roman"/>
            <w:u w:val="single"/>
            <w:lang w:val="pl-PL"/>
          </w:rPr>
          <w:t>http://www.kopernik.org.pl/kopernikwdomu/</w:t>
        </w:r>
      </w:hyperlink>
      <w:r>
        <w:rPr>
          <w:rFonts w:cs="Times New Roman"/>
          <w:lang w:val="pl-PL"/>
        </w:rPr>
        <w:t>, a także </w:t>
      </w:r>
      <w:hyperlink r:id="rId9" w:history="1">
        <w:r>
          <w:rPr>
            <w:rFonts w:cs="Times New Roman"/>
            <w:u w:val="single"/>
            <w:lang w:val="pl-PL"/>
          </w:rPr>
          <w:t>http://www.kopernik.org.pl/kopernikwdomu</w:t>
        </w:r>
        <w:r>
          <w:rPr>
            <w:rFonts w:cs="Times New Roman"/>
            <w:u w:val="single"/>
            <w:lang w:val="pl-PL"/>
          </w:rPr>
          <w:t>-dla-nauczycieli/</w:t>
        </w:r>
      </w:hyperlink>
    </w:p>
    <w:p w:rsidR="008D5CCA" w:rsidRDefault="008D5CCA">
      <w:pPr>
        <w:pStyle w:val="Standard"/>
      </w:pPr>
    </w:p>
    <w:p w:rsidR="008D5CCA" w:rsidRDefault="008D5CCA">
      <w:pPr>
        <w:pStyle w:val="Standard"/>
      </w:pPr>
    </w:p>
    <w:p w:rsidR="008D5CCA" w:rsidRDefault="00DB7476">
      <w:pPr>
        <w:pStyle w:val="Standard"/>
        <w:rPr>
          <w:b/>
          <w:u w:val="single"/>
          <w:lang w:val="pl-PL"/>
        </w:rPr>
      </w:pPr>
      <w:r>
        <w:rPr>
          <w:b/>
          <w:u w:val="single"/>
          <w:lang w:val="pl-PL"/>
        </w:rPr>
        <w:t>Serwis Telewizji Polskiej</w:t>
      </w:r>
    </w:p>
    <w:p w:rsidR="008D5CCA" w:rsidRDefault="008D5CCA">
      <w:pPr>
        <w:pStyle w:val="Standard"/>
        <w:jc w:val="both"/>
        <w:rPr>
          <w:b/>
          <w:u w:val="single"/>
          <w:lang w:val="pl-PL"/>
        </w:rPr>
      </w:pPr>
    </w:p>
    <w:p w:rsidR="008D5CCA" w:rsidRDefault="00DB7476">
      <w:pPr>
        <w:pStyle w:val="Standard"/>
        <w:jc w:val="both"/>
        <w:rPr>
          <w:lang w:val="pl-PL"/>
        </w:rPr>
      </w:pPr>
      <w:r>
        <w:rPr>
          <w:lang w:val="pl-PL"/>
        </w:rPr>
        <w:t>Telewizja Polska przygotowała dla dzieci i młodzieży produkcje o charakterze edukacyjnym, popularnonaukowym i kulturalnym. Na kanale dziecięcym TVP ABC w godz. 8:00-13:00 młodzi widzowie mogą codziennie obejrz</w:t>
      </w:r>
      <w:r>
        <w:rPr>
          <w:lang w:val="pl-PL"/>
        </w:rPr>
        <w:t>eć różne programy edukacyjne.</w:t>
      </w:r>
    </w:p>
    <w:p w:rsidR="008D5CCA" w:rsidRDefault="00DB7476">
      <w:pPr>
        <w:pStyle w:val="Standard"/>
        <w:jc w:val="both"/>
        <w:rPr>
          <w:lang w:val="pl-PL"/>
        </w:rPr>
      </w:pPr>
      <w:r>
        <w:rPr>
          <w:lang w:val="pl-PL"/>
        </w:rPr>
        <w:t>Wśród nich są m.in.: „Al-chemik” – program, który w przystępny sposób wyjaśnia zjawiska chemiczne i fizyczne, a także „Zaczarowany świat”, dzięki któremu dzieci zrozumieją trudne pojęcia związane ze sztuką. TVP ABC zaprasza ró</w:t>
      </w:r>
      <w:r>
        <w:rPr>
          <w:lang w:val="pl-PL"/>
        </w:rPr>
        <w:t xml:space="preserve">wnież najmłodszych do oglądania programów takich jak: „Teleranek”, „Zagadki </w:t>
      </w:r>
      <w:proofErr w:type="spellStart"/>
      <w:r>
        <w:rPr>
          <w:lang w:val="pl-PL"/>
        </w:rPr>
        <w:t>zwierzogromadki</w:t>
      </w:r>
      <w:proofErr w:type="spellEnd"/>
      <w:r>
        <w:rPr>
          <w:lang w:val="pl-PL"/>
        </w:rPr>
        <w:t xml:space="preserve">”, „Zwierzaki </w:t>
      </w:r>
      <w:proofErr w:type="spellStart"/>
      <w:r>
        <w:rPr>
          <w:lang w:val="pl-PL"/>
        </w:rPr>
        <w:t>czytaki</w:t>
      </w:r>
      <w:proofErr w:type="spellEnd"/>
      <w:r>
        <w:rPr>
          <w:lang w:val="pl-PL"/>
        </w:rPr>
        <w:t>” oraz „Studio ABC”.</w:t>
      </w:r>
    </w:p>
    <w:p w:rsidR="008D5CCA" w:rsidRDefault="00DB7476">
      <w:pPr>
        <w:pStyle w:val="Standard"/>
        <w:jc w:val="both"/>
        <w:rPr>
          <w:lang w:val="pl-PL"/>
        </w:rPr>
      </w:pPr>
      <w:r>
        <w:rPr>
          <w:lang w:val="pl-PL"/>
        </w:rPr>
        <w:t>Także TVP Kultura uruchamia specjalne pasmo dla dzieci i młodzieży. Codziennie w godz.13:00-17:00 widzowie będą mogli zobac</w:t>
      </w:r>
      <w:r>
        <w:rPr>
          <w:lang w:val="pl-PL"/>
        </w:rPr>
        <w:t>zyć koncerty, wartościowe produkcje filmowe, spektakle Teatru Telewizji, seriale zgodne z obowiązującym kanonem lektur. Wśród najważniejszych produkcji wyemitowanych w najbliższych tygodniach znajdą się: „Twój Vincent”, „Tango” (Teatr Telewizji), „Wesele”,</w:t>
      </w:r>
      <w:r>
        <w:rPr>
          <w:lang w:val="pl-PL"/>
        </w:rPr>
        <w:t xml:space="preserve"> „Herbert – mosty” – cykl programów publicystycznych, „Śladami wielkich kompozytorów” – cykl dokumentalny, „Hamlet”, „Mały książę”, „Ogniem i mieczem”, „Dzieje mistrza Twardowskiego”, „Awantura o Basię” oraz koncert Doroty Miśkiewicz i zespołu </w:t>
      </w:r>
      <w:proofErr w:type="spellStart"/>
      <w:r>
        <w:rPr>
          <w:lang w:val="pl-PL"/>
        </w:rPr>
        <w:t>Kwadrofonik</w:t>
      </w:r>
      <w:proofErr w:type="spellEnd"/>
      <w:r>
        <w:rPr>
          <w:lang w:val="pl-PL"/>
        </w:rPr>
        <w:t xml:space="preserve"> </w:t>
      </w:r>
      <w:r>
        <w:rPr>
          <w:lang w:val="pl-PL"/>
        </w:rPr>
        <w:t>„</w:t>
      </w:r>
      <w:proofErr w:type="spellStart"/>
      <w:r>
        <w:rPr>
          <w:lang w:val="pl-PL"/>
        </w:rPr>
        <w:t>Lustosławki</w:t>
      </w:r>
      <w:proofErr w:type="spellEnd"/>
      <w:r>
        <w:rPr>
          <w:lang w:val="pl-PL"/>
        </w:rPr>
        <w:t>/Tuwim – Piosenki nie tylko dla dzieci”.</w:t>
      </w:r>
    </w:p>
    <w:p w:rsidR="008D5CCA" w:rsidRDefault="00DB7476">
      <w:pPr>
        <w:pStyle w:val="Standard"/>
        <w:jc w:val="both"/>
      </w:pPr>
      <w:r>
        <w:rPr>
          <w:lang w:val="pl-PL"/>
        </w:rPr>
        <w:t>W popołudniowym paśmie nie zabraknie również programów naukowych i przyrodniczych.</w:t>
      </w:r>
    </w:p>
    <w:sectPr w:rsidR="008D5CCA" w:rsidSect="008D5CC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76" w:rsidRDefault="00DB7476" w:rsidP="008D5CCA">
      <w:r>
        <w:separator/>
      </w:r>
    </w:p>
  </w:endnote>
  <w:endnote w:type="continuationSeparator" w:id="0">
    <w:p w:rsidR="00DB7476" w:rsidRDefault="00DB7476" w:rsidP="008D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76" w:rsidRDefault="00DB7476" w:rsidP="008D5CCA">
      <w:r w:rsidRPr="008D5CCA">
        <w:rPr>
          <w:color w:val="000000"/>
        </w:rPr>
        <w:separator/>
      </w:r>
    </w:p>
  </w:footnote>
  <w:footnote w:type="continuationSeparator" w:id="0">
    <w:p w:rsidR="00DB7476" w:rsidRDefault="00DB7476" w:rsidP="008D5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CA"/>
    <w:rsid w:val="006778F0"/>
    <w:rsid w:val="008D5CCA"/>
    <w:rsid w:val="00DB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5C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CCA"/>
    <w:pPr>
      <w:suppressAutoHyphens/>
    </w:pPr>
  </w:style>
  <w:style w:type="paragraph" w:customStyle="1" w:styleId="Heading">
    <w:name w:val="Heading"/>
    <w:basedOn w:val="Standard"/>
    <w:next w:val="Textbody"/>
    <w:rsid w:val="008D5C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D5CCA"/>
    <w:pPr>
      <w:spacing w:after="120"/>
    </w:pPr>
  </w:style>
  <w:style w:type="paragraph" w:styleId="Lista">
    <w:name w:val="List"/>
    <w:basedOn w:val="Textbody"/>
    <w:rsid w:val="008D5CCA"/>
  </w:style>
  <w:style w:type="paragraph" w:customStyle="1" w:styleId="Caption">
    <w:name w:val="Caption"/>
    <w:basedOn w:val="Standard"/>
    <w:rsid w:val="008D5C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5CCA"/>
    <w:pPr>
      <w:suppressLineNumbers/>
    </w:pPr>
  </w:style>
  <w:style w:type="paragraph" w:customStyle="1" w:styleId="Heading3">
    <w:name w:val="Heading 3"/>
    <w:basedOn w:val="Heading"/>
    <w:next w:val="Textbody"/>
    <w:rsid w:val="008D5CCA"/>
    <w:pPr>
      <w:outlineLvl w:val="2"/>
    </w:pPr>
    <w:rPr>
      <w:rFonts w:ascii="Times New Roman" w:eastAsia="MS Gothic" w:hAnsi="Times New Roman"/>
      <w:b/>
      <w:bCs/>
    </w:rPr>
  </w:style>
  <w:style w:type="character" w:customStyle="1" w:styleId="StrongEmphasis">
    <w:name w:val="Strong Emphasis"/>
    <w:rsid w:val="008D5CCA"/>
    <w:rPr>
      <w:b/>
      <w:bCs/>
    </w:rPr>
  </w:style>
  <w:style w:type="character" w:customStyle="1" w:styleId="Internetlink">
    <w:name w:val="Internet link"/>
    <w:rsid w:val="008D5CC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nik.org.pl/kopernikwdom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pernik.org.pl/kopernikwdom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pernik.org.pl/kopernikwdomu-dla-nauczyciel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opernik.org.pl/kopernikwdomu-dla-nauczyciel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2</cp:revision>
  <dcterms:created xsi:type="dcterms:W3CDTF">2020-04-15T18:17:00Z</dcterms:created>
  <dcterms:modified xsi:type="dcterms:W3CDTF">2020-04-15T18:17:00Z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